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25F828" w14:textId="77777777" w:rsidR="00FB6345" w:rsidRDefault="00FB6345">
      <w:pPr>
        <w:jc w:val="center"/>
        <w:rPr>
          <w:b/>
        </w:rPr>
      </w:pPr>
    </w:p>
    <w:p w14:paraId="666B6199" w14:textId="7C0EAAD5" w:rsidR="00306A54" w:rsidRDefault="00306A54" w:rsidP="00306A54">
      <w:pPr>
        <w:spacing w:beforeAutospacing="1" w:afterAutospacing="1" w:line="360" w:lineRule="auto"/>
        <w:ind w:firstLine="708"/>
        <w:jc w:val="right"/>
        <w:outlineLvl w:val="0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Żyrzyn, 3.04.2018 r.</w:t>
      </w:r>
    </w:p>
    <w:p w14:paraId="57672B56" w14:textId="77777777" w:rsidR="00306A54" w:rsidRDefault="00306A54" w:rsidP="009E2B88">
      <w:pPr>
        <w:spacing w:beforeAutospacing="1" w:afterAutospacing="1" w:line="360" w:lineRule="auto"/>
        <w:ind w:firstLine="708"/>
        <w:jc w:val="both"/>
        <w:outlineLvl w:val="0"/>
        <w:rPr>
          <w:rFonts w:eastAsia="Times New Roman"/>
          <w:b/>
          <w:bCs/>
        </w:rPr>
      </w:pPr>
    </w:p>
    <w:p w14:paraId="2570E0B7" w14:textId="77777777" w:rsidR="00306A54" w:rsidRDefault="00306A54" w:rsidP="009E2B88">
      <w:pPr>
        <w:spacing w:beforeAutospacing="1" w:afterAutospacing="1" w:line="360" w:lineRule="auto"/>
        <w:ind w:firstLine="708"/>
        <w:jc w:val="both"/>
        <w:outlineLvl w:val="0"/>
        <w:rPr>
          <w:rFonts w:eastAsia="Times New Roman"/>
          <w:b/>
          <w:bCs/>
        </w:rPr>
      </w:pPr>
    </w:p>
    <w:p w14:paraId="67A05DFD" w14:textId="006866D4" w:rsidR="009E2B88" w:rsidRDefault="009E2B88" w:rsidP="009E2B88">
      <w:pPr>
        <w:spacing w:beforeAutospacing="1" w:afterAutospacing="1" w:line="360" w:lineRule="auto"/>
        <w:ind w:firstLine="708"/>
        <w:jc w:val="both"/>
        <w:outlineLvl w:val="0"/>
        <w:rPr>
          <w:b/>
        </w:rPr>
      </w:pPr>
      <w:r w:rsidRPr="00F204EC">
        <w:rPr>
          <w:rFonts w:eastAsia="Times New Roman"/>
          <w:b/>
          <w:bCs/>
        </w:rPr>
        <w:t xml:space="preserve">Dyrektor </w:t>
      </w:r>
      <w:r>
        <w:rPr>
          <w:rFonts w:eastAsia="Times New Roman"/>
          <w:b/>
          <w:bCs/>
        </w:rPr>
        <w:t>Samorządowej Administracji Placówek Oświatowych w Żyrzynie</w:t>
      </w:r>
      <w:r w:rsidRPr="00F204EC">
        <w:rPr>
          <w:rFonts w:eastAsia="Times New Roman"/>
          <w:b/>
          <w:bCs/>
        </w:rPr>
        <w:t xml:space="preserve"> </w:t>
      </w:r>
      <w:r>
        <w:rPr>
          <w:b/>
        </w:rPr>
        <w:t xml:space="preserve">na podstawie Art. 33 Ustawy z dnia 11 lipca 2014r </w:t>
      </w:r>
      <w:r>
        <w:rPr>
          <w:b/>
          <w:i/>
        </w:rPr>
        <w:t>o zasadach realizacji programów w zakresie polityki spójności finansowanych w perspektywie finansowej 2014 -2020</w:t>
      </w:r>
      <w:r>
        <w:rPr>
          <w:b/>
        </w:rPr>
        <w:t xml:space="preserve"> </w:t>
      </w:r>
      <w:r>
        <w:rPr>
          <w:b/>
          <w:i/>
        </w:rPr>
        <w:t>(Dz. U. 2016.2017 z dnia 2016.02.22)</w:t>
      </w:r>
      <w:r>
        <w:rPr>
          <w:b/>
        </w:rPr>
        <w:t xml:space="preserve"> jako Lider ogłasza otwarty nabór na wyłonienie Partnera spoza sektora finansów publicznych do wspólnego przygotowania i realizacji projektu stanowiącego odpowiedź na ogłoszony przez Zarząd Województwa Lubelskiego – Instytucja Zarządzająca Regionalnym Programem Operacyjnym Województwa Lubelskiego na lata 2014 – 2020 Departament Wdrażania Europejskiego Funduszu Społecznego Konkurs Nr </w:t>
      </w:r>
      <w:r w:rsidR="00DF3351" w:rsidRPr="00DF3351">
        <w:rPr>
          <w:b/>
        </w:rPr>
        <w:t>RPLU.11.02.00-IZ.00-06-002/18</w:t>
      </w:r>
      <w:r w:rsidR="00DF3351">
        <w:rPr>
          <w:b/>
        </w:rPr>
        <w:t xml:space="preserve"> </w:t>
      </w:r>
      <w:r>
        <w:rPr>
          <w:b/>
        </w:rPr>
        <w:t xml:space="preserve">Oś priorytetowa 11 </w:t>
      </w:r>
      <w:r>
        <w:rPr>
          <w:b/>
          <w:i/>
        </w:rPr>
        <w:t>Włączenie społeczne Działanie 11.2 Usługi społeczne i zdrowotne Regionalnego Programu Operacyjnego Województwa Lubelskiego na lata 2014 – 2020</w:t>
      </w:r>
      <w:r>
        <w:rPr>
          <w:b/>
        </w:rPr>
        <w:t xml:space="preserve">, </w:t>
      </w:r>
      <w:r w:rsidR="002029AD">
        <w:rPr>
          <w:b/>
        </w:rPr>
        <w:t xml:space="preserve"> </w:t>
      </w:r>
    </w:p>
    <w:p w14:paraId="0E428EA0" w14:textId="77777777" w:rsidR="009E2B88" w:rsidRDefault="009E2B88" w:rsidP="009E2B88">
      <w:pPr>
        <w:spacing w:beforeAutospacing="1" w:afterAutospacing="1"/>
        <w:jc w:val="both"/>
        <w:outlineLvl w:val="0"/>
        <w:rPr>
          <w:rStyle w:val="Hipercze"/>
        </w:rPr>
      </w:pPr>
      <w:r>
        <w:t xml:space="preserve">Informacje  o  naborze  wraz  z  regulaminem  konkursu  zamieszczone  są  na  stronie </w:t>
      </w:r>
      <w:r w:rsidRPr="00BB634B">
        <w:t xml:space="preserve"> </w:t>
      </w:r>
      <w:hyperlink r:id="rId6" w:history="1">
        <w:r>
          <w:rPr>
            <w:rStyle w:val="Hipercze"/>
          </w:rPr>
          <w:t>www.rpo.lubelskie.pl</w:t>
        </w:r>
      </w:hyperlink>
    </w:p>
    <w:p w14:paraId="49CAC4AE" w14:textId="77777777" w:rsidR="00FB6345" w:rsidRDefault="00FB6345">
      <w:pPr>
        <w:jc w:val="center"/>
      </w:pPr>
    </w:p>
    <w:sectPr w:rsidR="00FB6345">
      <w:headerReference w:type="default" r:id="rId7"/>
      <w:footerReference w:type="default" r:id="rId8"/>
      <w:pgSz w:w="11906" w:h="16838"/>
      <w:pgMar w:top="851" w:right="1247" w:bottom="1134" w:left="1247" w:header="709" w:footer="709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3A4E11" w14:textId="77777777" w:rsidR="002E6A70" w:rsidRDefault="002E6A70">
      <w:r>
        <w:separator/>
      </w:r>
    </w:p>
  </w:endnote>
  <w:endnote w:type="continuationSeparator" w:id="0">
    <w:p w14:paraId="2DEE6A48" w14:textId="77777777" w:rsidR="002E6A70" w:rsidRDefault="002E6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07C7E" w14:textId="77777777" w:rsidR="00FB6345" w:rsidRDefault="00AF7E03">
    <w:pPr>
      <w:pStyle w:val="Stopka"/>
      <w:jc w:val="center"/>
    </w:pPr>
    <w:r>
      <w:rPr>
        <w:noProof/>
      </w:rPr>
      <w:drawing>
        <wp:inline distT="0" distB="0" distL="0" distR="9525" wp14:anchorId="12A1AA6E" wp14:editId="5F13E78B">
          <wp:extent cx="4962525" cy="628650"/>
          <wp:effectExtent l="0" t="0" r="0" b="0"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62525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3665" distR="113665" simplePos="0" relativeHeight="2" behindDoc="1" locked="0" layoutInCell="1" allowOverlap="1" wp14:anchorId="19A6B86F" wp14:editId="2BFE343F">
              <wp:simplePos x="0" y="0"/>
              <wp:positionH relativeFrom="column">
                <wp:posOffset>-306070</wp:posOffset>
              </wp:positionH>
              <wp:positionV relativeFrom="paragraph">
                <wp:posOffset>-31750</wp:posOffset>
              </wp:positionV>
              <wp:extent cx="6163310" cy="10160"/>
              <wp:effectExtent l="9525" t="9525" r="9525" b="9525"/>
              <wp:wrapNone/>
              <wp:docPr id="1" name="Auto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62840" cy="93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shapetype_32" coordsize="21600,21600" o:spt="32" path="m,l21600,21600nfe">
              <v:stroke joinstyle="miter"/>
              <v:path gradientshapeok="t" o:connecttype="rect" textboxrect="0,0,21600,21600"/>
            </v:shapetype>
            <v:shape id="shape_0" ID="AutoShape 1" stroked="t" style="position:absolute;margin-left:-24.1pt;margin-top:-2.5pt;width:485.2pt;height:0.7pt" type="shapetype_32">
              <w10:wrap type="none"/>
              <v:fill o:detectmouseclick="t" on="false"/>
              <v:stroke color="black" weight="9360" joinstyle="round" endcap="fla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04A75E" w14:textId="77777777" w:rsidR="002E6A70" w:rsidRDefault="002E6A70">
      <w:r>
        <w:separator/>
      </w:r>
    </w:p>
  </w:footnote>
  <w:footnote w:type="continuationSeparator" w:id="0">
    <w:p w14:paraId="5165D2C5" w14:textId="77777777" w:rsidR="002E6A70" w:rsidRDefault="002E6A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3A6AC" w14:textId="173FCED6" w:rsidR="00FB6345" w:rsidRDefault="00306A54">
    <w:pPr>
      <w:jc w:val="center"/>
    </w:pPr>
    <w:r>
      <w:rPr>
        <w:noProof/>
      </w:rPr>
      <w:drawing>
        <wp:inline distT="0" distB="0" distL="0" distR="0" wp14:anchorId="05EEA76F" wp14:editId="2F9A0FF0">
          <wp:extent cx="5760720" cy="592455"/>
          <wp:effectExtent l="0" t="0" r="0" b="0"/>
          <wp:docPr id="3" name="Obraz 3" descr="C:\Users\pikulaa\AppData\Local\Microsoft\Windows\INetCache\Content.Word\EFS kolor_ok_x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pikulaa\AppData\Local\Microsoft\Windows\INetCache\Content.Word\EFS kolor_ok_x4.jpg"/>
                  <pic:cNvPicPr/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3DC437" w14:textId="77777777" w:rsidR="00FB6345" w:rsidRDefault="00FB6345">
    <w:pPr>
      <w:jc w:val="center"/>
      <w:rPr>
        <w:rFonts w:ascii="Arial" w:hAnsi="Arial" w:cs="Arial"/>
        <w:b/>
        <w:bCs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345"/>
    <w:rsid w:val="001159E2"/>
    <w:rsid w:val="00173F96"/>
    <w:rsid w:val="002029AD"/>
    <w:rsid w:val="002E6A70"/>
    <w:rsid w:val="00306A54"/>
    <w:rsid w:val="00477116"/>
    <w:rsid w:val="005B5906"/>
    <w:rsid w:val="009E2B88"/>
    <w:rsid w:val="00AF7E03"/>
    <w:rsid w:val="00B444DD"/>
    <w:rsid w:val="00C378D7"/>
    <w:rsid w:val="00DF3351"/>
    <w:rsid w:val="00FB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16E6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sz w:val="24"/>
      <w:szCs w:val="24"/>
    </w:rPr>
  </w:style>
  <w:style w:type="paragraph" w:styleId="Nagwek2">
    <w:name w:val="heading 2"/>
    <w:basedOn w:val="Normalny"/>
    <w:qFormat/>
    <w:rsid w:val="00CD446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qFormat/>
    <w:rsid w:val="00CD446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FontStyle11">
    <w:name w:val="Font Style11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qFormat/>
    <w:rPr>
      <w:rFonts w:ascii="Times New Roman" w:hAnsi="Times New Roman" w:cs="Times New Roman"/>
      <w:sz w:val="20"/>
      <w:szCs w:val="20"/>
    </w:rPr>
  </w:style>
  <w:style w:type="character" w:customStyle="1" w:styleId="WW8Num8z0">
    <w:name w:val="WW8Num8z0"/>
    <w:qFormat/>
    <w:rPr>
      <w:rFonts w:cs="Times New Roman"/>
      <w:b w:val="0"/>
      <w:i w:val="0"/>
    </w:rPr>
  </w:style>
  <w:style w:type="character" w:customStyle="1" w:styleId="WW8Num8z1">
    <w:name w:val="WW8Num8z1"/>
    <w:qFormat/>
    <w:rPr>
      <w:rFonts w:cs="Times New Roman"/>
    </w:rPr>
  </w:style>
  <w:style w:type="character" w:customStyle="1" w:styleId="WW8Num12z0">
    <w:name w:val="WW8Num12z0"/>
    <w:qFormat/>
    <w:rPr>
      <w:rFonts w:ascii="Times New Roman" w:eastAsia="Times New Roman" w:hAnsi="Times New Roman" w:cs="Times New Roman"/>
    </w:rPr>
  </w:style>
  <w:style w:type="character" w:customStyle="1" w:styleId="WW8Num12z1">
    <w:name w:val="WW8Num12z1"/>
    <w:qFormat/>
    <w:rPr>
      <w:rFonts w:cs="Times New Roman"/>
    </w:rPr>
  </w:style>
  <w:style w:type="character" w:customStyle="1" w:styleId="WW8Num11z0">
    <w:name w:val="WW8Num11z0"/>
    <w:qFormat/>
    <w:rPr>
      <w:rFonts w:cs="Times New Roman"/>
    </w:rPr>
  </w:style>
  <w:style w:type="character" w:customStyle="1" w:styleId="WW8Num11z2">
    <w:name w:val="WW8Num11z2"/>
    <w:qFormat/>
    <w:rPr>
      <w:rFonts w:cs="Times New Roman"/>
      <w:b w:val="0"/>
      <w:i w:val="0"/>
    </w:rPr>
  </w:style>
  <w:style w:type="character" w:customStyle="1" w:styleId="WW8Num21z0">
    <w:name w:val="WW8Num21z0"/>
    <w:qFormat/>
    <w:rPr>
      <w:rFonts w:cs="Times New Roman"/>
      <w:b w:val="0"/>
    </w:rPr>
  </w:style>
  <w:style w:type="character" w:customStyle="1" w:styleId="WW8Num21z1">
    <w:name w:val="WW8Num21z1"/>
    <w:qFormat/>
    <w:rPr>
      <w:rFonts w:cs="Times New Roman"/>
    </w:rPr>
  </w:style>
  <w:style w:type="character" w:customStyle="1" w:styleId="WW8Num13z0">
    <w:name w:val="WW8Num13z0"/>
    <w:qFormat/>
    <w:rPr>
      <w:rFonts w:ascii="Times New Roman" w:eastAsia="Times New Roman" w:hAnsi="Times New Roman" w:cs="Times New Roman"/>
    </w:rPr>
  </w:style>
  <w:style w:type="character" w:customStyle="1" w:styleId="WW8Num13z1">
    <w:name w:val="WW8Num13z1"/>
    <w:qFormat/>
    <w:rPr>
      <w:rFonts w:cs="Times New Roman"/>
    </w:rPr>
  </w:style>
  <w:style w:type="character" w:customStyle="1" w:styleId="WW8Num23z0">
    <w:name w:val="WW8Num23z0"/>
    <w:qFormat/>
    <w:rPr>
      <w:rFonts w:ascii="Times New Roman" w:hAnsi="Times New Roman" w:cs="Times New Roman"/>
      <w:b w:val="0"/>
    </w:rPr>
  </w:style>
  <w:style w:type="character" w:customStyle="1" w:styleId="WW8Num3z0">
    <w:name w:val="WW8Num3z0"/>
    <w:qFormat/>
    <w:rPr>
      <w:rFonts w:ascii="Times New Roman" w:hAnsi="Times New Roman" w:cs="Times New Roman"/>
    </w:rPr>
  </w:style>
  <w:style w:type="character" w:customStyle="1" w:styleId="WW8Num17z0">
    <w:name w:val="WW8Num17z0"/>
    <w:qFormat/>
    <w:rPr>
      <w:rFonts w:ascii="Times New Roman" w:hAnsi="Times New Roman" w:cs="Times New Roman"/>
    </w:rPr>
  </w:style>
  <w:style w:type="character" w:customStyle="1" w:styleId="WW8Num22z0">
    <w:name w:val="WW8Num22z0"/>
    <w:qFormat/>
    <w:rPr>
      <w:rFonts w:cs="Times New Roman"/>
      <w:b w:val="0"/>
    </w:rPr>
  </w:style>
  <w:style w:type="character" w:customStyle="1" w:styleId="WW8Num22z1">
    <w:name w:val="WW8Num22z1"/>
    <w:qFormat/>
    <w:rPr>
      <w:rFonts w:cs="Times New Roman"/>
    </w:rPr>
  </w:style>
  <w:style w:type="character" w:customStyle="1" w:styleId="WW8Num7z0">
    <w:name w:val="WW8Num7z0"/>
    <w:qFormat/>
    <w:rPr>
      <w:rFonts w:cs="Times New Roman"/>
    </w:rPr>
  </w:style>
  <w:style w:type="character" w:customStyle="1" w:styleId="WW8Num15z0">
    <w:name w:val="WW8Num15z0"/>
    <w:qFormat/>
    <w:rPr>
      <w:rFonts w:cs="Times New Roman"/>
    </w:rPr>
  </w:style>
  <w:style w:type="character" w:customStyle="1" w:styleId="Domylnaczcionkaakapitu2">
    <w:name w:val="Domyślna czcionka akapitu2"/>
    <w:qFormat/>
  </w:style>
  <w:style w:type="character" w:customStyle="1" w:styleId="Teksttreci">
    <w:name w:val="Tekst treści_"/>
    <w:qFormat/>
    <w:rPr>
      <w:rFonts w:ascii="Batang" w:eastAsia="Batang" w:hAnsi="Batang" w:cs="Batang"/>
      <w:spacing w:val="0"/>
      <w:sz w:val="20"/>
      <w:szCs w:val="20"/>
    </w:rPr>
  </w:style>
  <w:style w:type="character" w:customStyle="1" w:styleId="TeksttreciPogrubienie">
    <w:name w:val="Tekst treści + Pogrubienie"/>
    <w:qFormat/>
    <w:rPr>
      <w:rFonts w:ascii="Batang" w:eastAsia="Batang" w:hAnsi="Batang" w:cs="Batang"/>
      <w:b/>
      <w:bCs/>
      <w:spacing w:val="0"/>
      <w:sz w:val="20"/>
      <w:szCs w:val="20"/>
    </w:rPr>
  </w:style>
  <w:style w:type="character" w:customStyle="1" w:styleId="Nagwek1">
    <w:name w:val="Nagłówek #1_"/>
    <w:qFormat/>
    <w:rPr>
      <w:rFonts w:ascii="Batang" w:eastAsia="Batang" w:hAnsi="Batang" w:cs="Batang"/>
      <w:spacing w:val="0"/>
      <w:sz w:val="20"/>
      <w:szCs w:val="20"/>
    </w:rPr>
  </w:style>
  <w:style w:type="character" w:customStyle="1" w:styleId="Nagwek10">
    <w:name w:val="Nagłówek #1"/>
    <w:basedOn w:val="Nagwek1"/>
    <w:qFormat/>
    <w:rPr>
      <w:rFonts w:ascii="Batang" w:eastAsia="Batang" w:hAnsi="Batang" w:cs="Batang"/>
      <w:spacing w:val="0"/>
      <w:sz w:val="20"/>
      <w:szCs w:val="20"/>
    </w:rPr>
  </w:style>
  <w:style w:type="character" w:customStyle="1" w:styleId="Nagwek1Odstpy1pt">
    <w:name w:val="Nagłówek #1 + Odstępy 1 pt"/>
    <w:qFormat/>
    <w:rPr>
      <w:rFonts w:ascii="Batang" w:eastAsia="Batang" w:hAnsi="Batang" w:cs="Batang"/>
      <w:spacing w:val="20"/>
      <w:sz w:val="20"/>
      <w:szCs w:val="20"/>
    </w:rPr>
  </w:style>
  <w:style w:type="character" w:customStyle="1" w:styleId="TekstdymkaZnak">
    <w:name w:val="Tekst dymka Znak"/>
    <w:link w:val="Tekstdymka"/>
    <w:uiPriority w:val="99"/>
    <w:semiHidden/>
    <w:qFormat/>
    <w:rsid w:val="00007311"/>
    <w:rPr>
      <w:rFonts w:ascii="Segoe UI" w:eastAsia="Lucida Sans Unicode" w:hAnsi="Segoe UI" w:cs="Segoe UI"/>
      <w:sz w:val="18"/>
      <w:szCs w:val="18"/>
    </w:rPr>
  </w:style>
  <w:style w:type="character" w:customStyle="1" w:styleId="ListLabel1">
    <w:name w:val="ListLabel 1"/>
    <w:qFormat/>
    <w:rPr>
      <w:rFonts w:cs="Times New Roman"/>
      <w:b w:val="0"/>
      <w:i w:val="0"/>
    </w:rPr>
  </w:style>
  <w:style w:type="character" w:customStyle="1" w:styleId="ListLabel2">
    <w:name w:val="ListLabel 2"/>
    <w:qFormat/>
    <w:rPr>
      <w:rFonts w:eastAsia="Times New Roman" w:cs="Times New Roman"/>
    </w:rPr>
  </w:style>
  <w:style w:type="character" w:customStyle="1" w:styleId="ListLabel3">
    <w:name w:val="ListLabel 3"/>
    <w:qFormat/>
    <w:rPr>
      <w:rFonts w:cs="Times New Roman"/>
      <w:b w:val="0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color w:val="000000"/>
      <w:sz w:val="22"/>
      <w:szCs w:val="22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semiHidden/>
    <w:pPr>
      <w:spacing w:after="120"/>
    </w:pPr>
  </w:style>
  <w:style w:type="paragraph" w:styleId="Lista">
    <w:name w:val="List"/>
    <w:basedOn w:val="Tretekstu"/>
    <w:semiHidden/>
    <w:rPr>
      <w:rFonts w:cs="Tahoma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Tahoma"/>
    </w:rPr>
  </w:style>
  <w:style w:type="paragraph" w:customStyle="1" w:styleId="Nagwek11">
    <w:name w:val="Nagłówek1"/>
    <w:basedOn w:val="Normalny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1">
    <w:name w:val="Podpis1"/>
    <w:basedOn w:val="Normalny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Style3">
    <w:name w:val="Style3"/>
    <w:basedOn w:val="Normalny"/>
    <w:qFormat/>
    <w:pPr>
      <w:spacing w:line="250" w:lineRule="exact"/>
      <w:jc w:val="both"/>
    </w:pPr>
  </w:style>
  <w:style w:type="paragraph" w:customStyle="1" w:styleId="Style6">
    <w:name w:val="Style6"/>
    <w:basedOn w:val="Normalny"/>
    <w:qFormat/>
    <w:pPr>
      <w:jc w:val="both"/>
    </w:pPr>
  </w:style>
  <w:style w:type="paragraph" w:customStyle="1" w:styleId="Style5">
    <w:name w:val="Style5"/>
    <w:basedOn w:val="Normalny"/>
    <w:qFormat/>
    <w:pPr>
      <w:spacing w:line="312" w:lineRule="exact"/>
      <w:ind w:firstLine="235"/>
    </w:pPr>
  </w:style>
  <w:style w:type="paragraph" w:customStyle="1" w:styleId="Style1">
    <w:name w:val="Style1"/>
    <w:basedOn w:val="Normalny"/>
    <w:qFormat/>
    <w:pPr>
      <w:spacing w:line="250" w:lineRule="exact"/>
      <w:jc w:val="both"/>
    </w:pPr>
  </w:style>
  <w:style w:type="paragraph" w:customStyle="1" w:styleId="Style4">
    <w:name w:val="Style4"/>
    <w:basedOn w:val="Normalny"/>
    <w:qFormat/>
    <w:pPr>
      <w:spacing w:line="254" w:lineRule="exact"/>
      <w:ind w:hanging="350"/>
      <w:jc w:val="both"/>
    </w:pPr>
  </w:style>
  <w:style w:type="paragraph" w:customStyle="1" w:styleId="Style2">
    <w:name w:val="Style2"/>
    <w:basedOn w:val="Normalny"/>
    <w:qFormat/>
    <w:pPr>
      <w:spacing w:line="253" w:lineRule="exact"/>
      <w:ind w:hanging="350"/>
      <w:jc w:val="both"/>
    </w:pPr>
  </w:style>
  <w:style w:type="paragraph" w:customStyle="1" w:styleId="Teksttreci0">
    <w:name w:val="Tekst treści"/>
    <w:basedOn w:val="Normalny"/>
    <w:qFormat/>
    <w:pPr>
      <w:spacing w:before="900" w:line="269" w:lineRule="exact"/>
      <w:ind w:hanging="320"/>
      <w:jc w:val="both"/>
    </w:pPr>
    <w:rPr>
      <w:rFonts w:ascii="Batang" w:eastAsia="Batang" w:hAnsi="Batang" w:cs="Batang"/>
      <w:sz w:val="20"/>
      <w:szCs w:val="20"/>
    </w:rPr>
  </w:style>
  <w:style w:type="paragraph" w:customStyle="1" w:styleId="Teksttreci3">
    <w:name w:val="Tekst treści (3)"/>
    <w:basedOn w:val="Normalny"/>
    <w:qFormat/>
    <w:rPr>
      <w:rFonts w:eastAsia="Times New Roman"/>
      <w:b/>
      <w:bCs/>
      <w:sz w:val="21"/>
      <w:szCs w:val="21"/>
    </w:rPr>
  </w:style>
  <w:style w:type="paragraph" w:customStyle="1" w:styleId="Nagwek12">
    <w:name w:val="Nagłówek #1"/>
    <w:basedOn w:val="Normalny"/>
    <w:qFormat/>
    <w:pPr>
      <w:spacing w:before="240" w:line="269" w:lineRule="exact"/>
      <w:outlineLvl w:val="0"/>
    </w:pPr>
    <w:rPr>
      <w:rFonts w:ascii="Batang" w:eastAsia="Batang" w:hAnsi="Batang" w:cs="Batang"/>
      <w:sz w:val="20"/>
      <w:szCs w:val="20"/>
    </w:rPr>
  </w:style>
  <w:style w:type="paragraph" w:customStyle="1" w:styleId="Nagwek20">
    <w:name w:val="Nagłówek #2"/>
    <w:basedOn w:val="Normalny"/>
    <w:qFormat/>
    <w:pPr>
      <w:spacing w:after="900"/>
      <w:ind w:hanging="320"/>
      <w:outlineLvl w:val="1"/>
    </w:pPr>
    <w:rPr>
      <w:rFonts w:ascii="Batang" w:eastAsia="Batang" w:hAnsi="Batang" w:cs="Batang"/>
      <w:b/>
      <w:bCs/>
      <w:sz w:val="20"/>
      <w:szCs w:val="20"/>
    </w:rPr>
  </w:style>
  <w:style w:type="paragraph" w:customStyle="1" w:styleId="Gwka">
    <w:name w:val="Główka"/>
    <w:basedOn w:val="Normalny"/>
    <w:rsid w:val="00AB351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AB351B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qFormat/>
    <w:rsid w:val="00557BA0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0731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1159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pchrzachowo.szkolnastrona.pl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użyczenia Nr</vt:lpstr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użyczenia Nr</dc:title>
  <dc:creator>URZĄD MIEJSKI W PRUSZKOWIE</dc:creator>
  <cp:lastModifiedBy>Robert Biskup</cp:lastModifiedBy>
  <cp:revision>2</cp:revision>
  <cp:lastPrinted>2016-01-28T12:40:00Z</cp:lastPrinted>
  <dcterms:created xsi:type="dcterms:W3CDTF">2018-04-03T09:25:00Z</dcterms:created>
  <dcterms:modified xsi:type="dcterms:W3CDTF">2018-04-03T09:25:00Z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